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15DD" w14:textId="77777777" w:rsidR="00A4535F" w:rsidRDefault="00A4535F">
      <w:pPr>
        <w:spacing w:after="0" w:line="240" w:lineRule="auto"/>
        <w:jc w:val="center"/>
        <w:rPr>
          <w:rFonts w:ascii="Bradley Hand ITC" w:hAnsi="Bradley Hand ITC" w:cs="Segoe UI Light"/>
          <w:b/>
          <w:sz w:val="44"/>
          <w:szCs w:val="44"/>
        </w:rPr>
      </w:pPr>
    </w:p>
    <w:p w14:paraId="12E08BB7" w14:textId="77777777" w:rsidR="00A4535F" w:rsidRDefault="00A4535F">
      <w:pPr>
        <w:spacing w:after="0" w:line="240" w:lineRule="auto"/>
        <w:jc w:val="center"/>
        <w:rPr>
          <w:rFonts w:ascii="Bradley Hand ITC" w:hAnsi="Bradley Hand ITC" w:cs="Segoe UI Light"/>
          <w:b/>
          <w:sz w:val="44"/>
          <w:szCs w:val="44"/>
        </w:rPr>
      </w:pPr>
    </w:p>
    <w:p w14:paraId="4B5CA972" w14:textId="77777777" w:rsidR="00A4535F" w:rsidRDefault="00862A25">
      <w:pPr>
        <w:spacing w:after="0" w:line="240" w:lineRule="auto"/>
        <w:ind w:left="4248" w:firstLine="708"/>
        <w:jc w:val="center"/>
        <w:rPr>
          <w:rFonts w:ascii="Bradley Hand ITC" w:hAnsi="Bradley Hand ITC" w:cs="Segoe UI Light"/>
          <w:b/>
          <w:sz w:val="52"/>
          <w:szCs w:val="52"/>
        </w:rPr>
      </w:pPr>
      <w:r>
        <w:rPr>
          <w:rFonts w:ascii="Bradley Hand ITC" w:hAnsi="Bradley Hand ITC" w:cs="Segoe UI Light"/>
          <w:b/>
          <w:sz w:val="52"/>
          <w:szCs w:val="52"/>
        </w:rPr>
        <w:t>FELHÍVÁS</w:t>
      </w:r>
    </w:p>
    <w:p w14:paraId="3CDD5C92" w14:textId="77777777" w:rsidR="00A4535F" w:rsidRDefault="00A4535F">
      <w:pPr>
        <w:spacing w:after="0" w:line="240" w:lineRule="auto"/>
        <w:jc w:val="both"/>
        <w:rPr>
          <w:rFonts w:ascii="Bradley Hand ITC" w:hAnsi="Bradley Hand ITC" w:cs="Segoe UI Light"/>
          <w:sz w:val="36"/>
          <w:szCs w:val="36"/>
        </w:rPr>
      </w:pPr>
    </w:p>
    <w:p w14:paraId="133524EF" w14:textId="77777777" w:rsidR="00A4535F" w:rsidRDefault="00862A25">
      <w:pPr>
        <w:spacing w:after="0" w:line="240" w:lineRule="auto"/>
        <w:jc w:val="center"/>
      </w:pPr>
      <w:r>
        <w:rPr>
          <w:rFonts w:ascii="Bradley Hand ITC" w:hAnsi="Bradley Hand ITC" w:cs="Segoe UI Light"/>
          <w:b/>
          <w:sz w:val="36"/>
          <w:szCs w:val="36"/>
        </w:rPr>
        <w:t xml:space="preserve">ÖRÖKSÉG </w:t>
      </w:r>
    </w:p>
    <w:p w14:paraId="78D69AC5" w14:textId="45061C74" w:rsidR="00A4535F" w:rsidRDefault="00862A25">
      <w:pPr>
        <w:spacing w:after="0" w:line="240" w:lineRule="auto"/>
        <w:jc w:val="center"/>
      </w:pPr>
      <w:r>
        <w:rPr>
          <w:rFonts w:ascii="Bradley Hand ITC" w:hAnsi="Bradley Hand ITC" w:cs="Segoe UI Light"/>
          <w:b/>
          <w:sz w:val="36"/>
          <w:szCs w:val="36"/>
        </w:rPr>
        <w:t xml:space="preserve"> XVII</w:t>
      </w:r>
      <w:r w:rsidR="00E216D0">
        <w:rPr>
          <w:rFonts w:ascii="Bradley Hand ITC" w:hAnsi="Bradley Hand ITC" w:cs="Segoe UI Light"/>
          <w:b/>
          <w:sz w:val="36"/>
          <w:szCs w:val="36"/>
        </w:rPr>
        <w:t>I</w:t>
      </w:r>
      <w:r>
        <w:rPr>
          <w:rFonts w:ascii="Bradley Hand ITC" w:hAnsi="Bradley Hand ITC" w:cs="Segoe UI Light"/>
          <w:b/>
          <w:sz w:val="36"/>
          <w:szCs w:val="36"/>
        </w:rPr>
        <w:t>: Szivárvány</w:t>
      </w:r>
      <w:r>
        <w:rPr>
          <w:rFonts w:ascii="Bradley Hand ITC" w:hAnsi="Bradley Hand ITC" w:cs="Segoe UI Light"/>
          <w:b/>
          <w:sz w:val="36"/>
          <w:szCs w:val="36"/>
        </w:rPr>
        <w:br/>
        <w:t xml:space="preserve">Regionális Gyermek és Ifjúsági </w:t>
      </w:r>
      <w:proofErr w:type="spellStart"/>
      <w:r>
        <w:rPr>
          <w:rFonts w:ascii="Bradley Hand ITC" w:hAnsi="Bradley Hand ITC" w:cs="Segoe UI Light"/>
          <w:b/>
          <w:sz w:val="36"/>
          <w:szCs w:val="36"/>
        </w:rPr>
        <w:t>Néptáncfesztiválra</w:t>
      </w:r>
      <w:proofErr w:type="spellEnd"/>
      <w:r>
        <w:rPr>
          <w:rFonts w:ascii="Bradley Hand ITC" w:hAnsi="Bradley Hand ITC" w:cs="Segoe UI Light"/>
          <w:b/>
          <w:sz w:val="36"/>
          <w:szCs w:val="36"/>
        </w:rPr>
        <w:t>.</w:t>
      </w:r>
    </w:p>
    <w:p w14:paraId="5BFC6F60" w14:textId="77777777" w:rsidR="00A4535F" w:rsidRDefault="00A4535F">
      <w:pPr>
        <w:spacing w:after="0" w:line="240" w:lineRule="auto"/>
        <w:jc w:val="both"/>
        <w:rPr>
          <w:rFonts w:ascii="Bradley Hand ITC" w:hAnsi="Bradley Hand ITC" w:cs="Segoe UI Light"/>
          <w:sz w:val="36"/>
          <w:szCs w:val="36"/>
        </w:rPr>
      </w:pPr>
    </w:p>
    <w:p w14:paraId="7E49A0CB" w14:textId="77777777" w:rsidR="00A4535F" w:rsidRDefault="00862A25">
      <w:pPr>
        <w:spacing w:after="0" w:line="240" w:lineRule="auto"/>
        <w:jc w:val="center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  <w:i/>
        </w:rPr>
        <w:t>Kodály Zoltán tanítása szerint már kicsi gyermekkorban fontos az ének és a zene tanulása, tanítása.</w:t>
      </w:r>
    </w:p>
    <w:p w14:paraId="69AA93AA" w14:textId="0A8801B2" w:rsidR="00A4535F" w:rsidRDefault="00862A25">
      <w:pPr>
        <w:spacing w:after="0" w:line="240" w:lineRule="auto"/>
        <w:jc w:val="center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  <w:i/>
        </w:rPr>
        <w:t xml:space="preserve">Az Örökség </w:t>
      </w:r>
      <w:r w:rsidR="006228F4">
        <w:rPr>
          <w:rFonts w:ascii="Segoe UI Light" w:hAnsi="Segoe UI Light" w:cs="Segoe UI Light"/>
          <w:i/>
        </w:rPr>
        <w:t xml:space="preserve">Nemzeti </w:t>
      </w:r>
      <w:r>
        <w:rPr>
          <w:rFonts w:ascii="Segoe UI Light" w:hAnsi="Segoe UI Light" w:cs="Segoe UI Light"/>
          <w:i/>
        </w:rPr>
        <w:t>Gyermek</w:t>
      </w:r>
      <w:r w:rsidR="006228F4">
        <w:rPr>
          <w:rFonts w:ascii="Segoe UI Light" w:hAnsi="Segoe UI Light" w:cs="Segoe UI Light"/>
          <w:i/>
        </w:rPr>
        <w:t xml:space="preserve"> és Ifjúsági</w:t>
      </w:r>
      <w:r>
        <w:rPr>
          <w:rFonts w:ascii="Segoe UI Light" w:hAnsi="Segoe UI Light" w:cs="Segoe UI Light"/>
          <w:i/>
        </w:rPr>
        <w:t xml:space="preserve"> Népművészeti Egyesület szerint ugyanígy elengedhetetlen és fontos a gyermekek testi, lelki és közösségi fejlődése érdekében, a ritmusra, játékra és táncra tanítása.</w:t>
      </w:r>
    </w:p>
    <w:p w14:paraId="4FEFCDC7" w14:textId="77777777" w:rsidR="00A4535F" w:rsidRDefault="00A4535F">
      <w:pPr>
        <w:spacing w:after="0" w:line="240" w:lineRule="auto"/>
        <w:jc w:val="center"/>
        <w:rPr>
          <w:rFonts w:ascii="Segoe UI Light" w:hAnsi="Segoe UI Light" w:cs="Segoe UI Light"/>
        </w:rPr>
      </w:pPr>
    </w:p>
    <w:p w14:paraId="3DB63026" w14:textId="77777777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</w:rPr>
        <w:t>Ennek gyakorlása és életszerű alkalmazása érdekében Egyesületünk támogatásával megrendezzük a Nyugat-dunántúli Régió Gyermek és Ifjúsági Néptánc Fesztiválját az alábbi kiírás szerint.</w:t>
      </w:r>
    </w:p>
    <w:p w14:paraId="1161E804" w14:textId="77777777" w:rsidR="00A4535F" w:rsidRDefault="00A4535F">
      <w:pPr>
        <w:spacing w:after="0" w:line="240" w:lineRule="auto"/>
        <w:jc w:val="both"/>
        <w:rPr>
          <w:rFonts w:ascii="Segoe UI Light" w:hAnsi="Segoe UI Light" w:cs="Segoe UI Light"/>
          <w:b/>
          <w:u w:val="single"/>
        </w:rPr>
      </w:pPr>
    </w:p>
    <w:p w14:paraId="740E9C7E" w14:textId="73323268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  <w:b/>
          <w:u w:val="single"/>
        </w:rPr>
        <w:t>A rendezvén célja:</w:t>
      </w:r>
      <w:r>
        <w:rPr>
          <w:rFonts w:ascii="Segoe UI Light" w:hAnsi="Segoe UI Light" w:cs="Segoe UI Light"/>
        </w:rPr>
        <w:t xml:space="preserve"> Olyan népművészeti Fesztivál szervezése, amelyben a táncos gyerekek és ifjak </w:t>
      </w:r>
      <w:r>
        <w:rPr>
          <w:rFonts w:ascii="Segoe UI Light" w:hAnsi="Segoe UI Light" w:cs="Segoe UI Light"/>
          <w:b/>
        </w:rPr>
        <w:t xml:space="preserve">kiváló helyszínen, színházi körülmények között </w:t>
      </w:r>
      <w:r>
        <w:rPr>
          <w:rFonts w:ascii="Segoe UI Light" w:hAnsi="Segoe UI Light" w:cs="Segoe UI Light"/>
        </w:rPr>
        <w:t xml:space="preserve">mutathatják be mindazt a tudást, amivel rendelkeznek, szívesen adnak elő </w:t>
      </w:r>
      <w:r>
        <w:rPr>
          <w:rFonts w:ascii="Segoe UI Light" w:hAnsi="Segoe UI Light" w:cs="Segoe UI Light"/>
          <w:b/>
        </w:rPr>
        <w:t>1 koreográfiát</w:t>
      </w:r>
      <w:r>
        <w:rPr>
          <w:rFonts w:ascii="Segoe UI Light" w:hAnsi="Segoe UI Light" w:cs="Segoe UI Light"/>
        </w:rPr>
        <w:t>, a táncos társaknak, vezetőinek, az érdeklődő közönségnek és a felkért szakembereknek.</w:t>
      </w:r>
    </w:p>
    <w:p w14:paraId="6F969311" w14:textId="77777777" w:rsidR="00A4535F" w:rsidRDefault="00A4535F">
      <w:pPr>
        <w:spacing w:after="0" w:line="240" w:lineRule="auto"/>
        <w:jc w:val="both"/>
        <w:rPr>
          <w:rFonts w:ascii="Segoe UI Light" w:hAnsi="Segoe UI Light" w:cs="Segoe UI Light"/>
          <w:b/>
        </w:rPr>
      </w:pPr>
    </w:p>
    <w:p w14:paraId="7E94F8C5" w14:textId="77777777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  <w:b/>
        </w:rPr>
        <w:t>A rendezvény helye:</w:t>
      </w:r>
      <w:r>
        <w:rPr>
          <w:rFonts w:ascii="Segoe UI Light" w:hAnsi="Segoe UI Light" w:cs="Segoe UI Light"/>
          <w:b/>
        </w:rPr>
        <w:tab/>
      </w:r>
      <w:r>
        <w:rPr>
          <w:rFonts w:ascii="Segoe UI Light" w:hAnsi="Segoe UI Light" w:cs="Segoe UI Light"/>
          <w:b/>
        </w:rPr>
        <w:tab/>
        <w:t>Büki Művelődési és Sportközpont, Könyvtár, 9737 Bük, Eötvös u. 11.</w:t>
      </w:r>
    </w:p>
    <w:p w14:paraId="341898AD" w14:textId="2A68CEEC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  <w:b/>
        </w:rPr>
        <w:t>A rendezvény időpontja:</w:t>
      </w:r>
      <w:r>
        <w:rPr>
          <w:rFonts w:ascii="Segoe UI Light" w:hAnsi="Segoe UI Light" w:cs="Segoe UI Light"/>
          <w:b/>
        </w:rPr>
        <w:tab/>
        <w:t>20</w:t>
      </w:r>
      <w:r w:rsidR="00E216D0">
        <w:rPr>
          <w:rFonts w:ascii="Segoe UI Light" w:hAnsi="Segoe UI Light" w:cs="Segoe UI Light"/>
          <w:b/>
        </w:rPr>
        <w:t>20</w:t>
      </w:r>
      <w:r>
        <w:rPr>
          <w:rFonts w:ascii="Segoe UI Light" w:hAnsi="Segoe UI Light" w:cs="Segoe UI Light"/>
          <w:b/>
        </w:rPr>
        <w:t xml:space="preserve">. </w:t>
      </w:r>
      <w:r w:rsidR="00E216D0">
        <w:rPr>
          <w:rFonts w:ascii="Segoe UI Light" w:hAnsi="Segoe UI Light" w:cs="Segoe UI Light"/>
          <w:b/>
        </w:rPr>
        <w:t>október 22-23.</w:t>
      </w:r>
    </w:p>
    <w:p w14:paraId="2EA5E91C" w14:textId="7DD51956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  <w:b/>
        </w:rPr>
        <w:t>Nevezési határidő:</w:t>
      </w:r>
      <w:r>
        <w:rPr>
          <w:rFonts w:ascii="Segoe UI Light" w:hAnsi="Segoe UI Light" w:cs="Segoe UI Light"/>
          <w:b/>
        </w:rPr>
        <w:tab/>
      </w:r>
      <w:r>
        <w:rPr>
          <w:rFonts w:ascii="Segoe UI Light" w:hAnsi="Segoe UI Light" w:cs="Segoe UI Light"/>
          <w:b/>
        </w:rPr>
        <w:tab/>
        <w:t>20</w:t>
      </w:r>
      <w:r w:rsidR="00E216D0">
        <w:rPr>
          <w:rFonts w:ascii="Segoe UI Light" w:hAnsi="Segoe UI Light" w:cs="Segoe UI Light"/>
          <w:b/>
        </w:rPr>
        <w:t>20. október 7.</w:t>
      </w:r>
    </w:p>
    <w:p w14:paraId="2DEC9CDB" w14:textId="2D5E41F4" w:rsidR="00A4535F" w:rsidRDefault="00A4535F">
      <w:pPr>
        <w:spacing w:after="0" w:line="240" w:lineRule="auto"/>
        <w:jc w:val="both"/>
        <w:rPr>
          <w:rFonts w:ascii="Segoe UI Light" w:hAnsi="Segoe UI Light" w:cs="Segoe UI Light"/>
          <w:b/>
        </w:rPr>
      </w:pPr>
    </w:p>
    <w:p w14:paraId="1414EA8F" w14:textId="3D39FED8" w:rsidR="00E216D0" w:rsidRPr="00E216D0" w:rsidRDefault="00E216D0">
      <w:pPr>
        <w:spacing w:after="0" w:line="240" w:lineRule="auto"/>
        <w:jc w:val="both"/>
        <w:rPr>
          <w:rFonts w:ascii="Segoe UI Light" w:hAnsi="Segoe UI Light" w:cs="Segoe UI Light"/>
          <w:b/>
          <w:color w:val="FF0000"/>
        </w:rPr>
      </w:pPr>
      <w:r w:rsidRPr="00E216D0">
        <w:rPr>
          <w:rFonts w:ascii="Segoe UI Light" w:hAnsi="Segoe UI Light" w:cs="Segoe UI Light"/>
          <w:b/>
          <w:color w:val="FF0000"/>
        </w:rPr>
        <w:t>A járványügyi helyzetre val</w:t>
      </w:r>
      <w:r w:rsidR="006228F4">
        <w:rPr>
          <w:rFonts w:ascii="Segoe UI Light" w:hAnsi="Segoe UI Light" w:cs="Segoe UI Light"/>
          <w:b/>
          <w:color w:val="FF0000"/>
        </w:rPr>
        <w:t>ó tekintettel a rendezvény zárt</w:t>
      </w:r>
      <w:r w:rsidRPr="00E216D0">
        <w:rPr>
          <w:rFonts w:ascii="Segoe UI Light" w:hAnsi="Segoe UI Light" w:cs="Segoe UI Light"/>
          <w:b/>
          <w:color w:val="FF0000"/>
        </w:rPr>
        <w:t xml:space="preserve">körűen kerül megrendezésre. A régiós fesztiválon csak a résztvevő csoportok és az őket tanító pedagógusok, csoportvezetők, illetve 1 fő kísérő szülő vehet részt! </w:t>
      </w:r>
    </w:p>
    <w:p w14:paraId="567691A7" w14:textId="77777777" w:rsidR="00E216D0" w:rsidRDefault="00E216D0">
      <w:pPr>
        <w:spacing w:after="0" w:line="240" w:lineRule="auto"/>
        <w:jc w:val="both"/>
        <w:rPr>
          <w:rFonts w:ascii="Segoe UI Light" w:hAnsi="Segoe UI Light" w:cs="Segoe UI Light"/>
          <w:b/>
        </w:rPr>
      </w:pPr>
    </w:p>
    <w:p w14:paraId="694A548C" w14:textId="2AE4FA2C" w:rsidR="00A4535F" w:rsidRDefault="00862A25">
      <w:pPr>
        <w:spacing w:after="0" w:line="240" w:lineRule="auto"/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A NEVEZÉS FELTÉTELEI:</w:t>
      </w:r>
    </w:p>
    <w:p w14:paraId="639A7AA4" w14:textId="77777777" w:rsidR="00A4535F" w:rsidRDefault="00862A2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fesztiválra kizárólag a Zala, Vas, Győr-Moson Sopron megyében működő csoportok nevezhetnek. Átjelentkezni csak rendkívül indokolt esetben lehet a két régió elnökének teljes egyetértésével lehetséges. A fesztiválra jelentkezhet az ÖGYNE határon túli tagja is,</w:t>
      </w:r>
    </w:p>
    <w:p w14:paraId="385FC21E" w14:textId="77777777" w:rsidR="00A4535F" w:rsidRDefault="00862A2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nevezési határidő betartása és a nevezési díj befizetése</w:t>
      </w:r>
    </w:p>
    <w:p w14:paraId="4CA6B8E3" w14:textId="6A0D32D5" w:rsidR="00A4535F" w:rsidRDefault="00862A2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nevezés a kért dokumentumok </w:t>
      </w:r>
      <w:r w:rsidR="00E216D0">
        <w:rPr>
          <w:rFonts w:ascii="Segoe UI Light" w:hAnsi="Segoe UI Light" w:cs="Segoe UI Light"/>
        </w:rPr>
        <w:t xml:space="preserve">online felületen történő </w:t>
      </w:r>
      <w:r>
        <w:rPr>
          <w:rFonts w:ascii="Segoe UI Light" w:hAnsi="Segoe UI Light" w:cs="Segoe UI Light"/>
        </w:rPr>
        <w:t>teljes kitöltésével és határidőn belüli visszaküldésével érvényes!</w:t>
      </w:r>
    </w:p>
    <w:p w14:paraId="1763F703" w14:textId="12C5535F" w:rsidR="001047F5" w:rsidRDefault="001047F5" w:rsidP="001047F5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4D3BD660" w14:textId="77777777" w:rsidR="001047F5" w:rsidRDefault="001047F5" w:rsidP="001047F5">
      <w:pPr>
        <w:spacing w:before="100" w:beforeAutospacing="1" w:after="100" w:afterAutospacing="1"/>
        <w:rPr>
          <w:lang w:eastAsia="hu-HU"/>
        </w:rPr>
      </w:pPr>
      <w:r>
        <w:rPr>
          <w:rFonts w:ascii="Segoe UI Light" w:hAnsi="Segoe UI Light" w:cs="Segoe UI Light"/>
        </w:rPr>
        <w:t xml:space="preserve">Űrlap itt elérhető: </w:t>
      </w:r>
      <w:hyperlink r:id="rId8" w:tgtFrame="_blank" w:history="1">
        <w:r>
          <w:rPr>
            <w:rStyle w:val="Hiperhivatkozs"/>
          </w:rPr>
          <w:t>https://forms.gle/57JjorWy3Z</w:t>
        </w:r>
        <w:r>
          <w:rPr>
            <w:rStyle w:val="Hiperhivatkozs"/>
          </w:rPr>
          <w:t>r</w:t>
        </w:r>
        <w:r>
          <w:rPr>
            <w:rStyle w:val="Hiperhivatkozs"/>
          </w:rPr>
          <w:t>BzGP</w:t>
        </w:r>
        <w:bookmarkStart w:id="0" w:name="_GoBack"/>
        <w:bookmarkEnd w:id="0"/>
        <w:r>
          <w:rPr>
            <w:rStyle w:val="Hiperhivatkozs"/>
          </w:rPr>
          <w:t>D</w:t>
        </w:r>
        <w:r>
          <w:rPr>
            <w:rStyle w:val="Hiperhivatkozs"/>
          </w:rPr>
          <w:t>7</w:t>
        </w:r>
      </w:hyperlink>
    </w:p>
    <w:p w14:paraId="7D83D7FC" w14:textId="77777777" w:rsidR="00A4535F" w:rsidRDefault="00862A25">
      <w:pPr>
        <w:spacing w:after="0" w:line="240" w:lineRule="auto"/>
        <w:jc w:val="both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  <w:i/>
        </w:rPr>
        <w:t>A jelentkezéseket a megadott határidőn belül, és ÉRKEZÉSI SORRENDBEN tudjuk fogadni!</w:t>
      </w:r>
    </w:p>
    <w:p w14:paraId="4601EB56" w14:textId="77777777" w:rsidR="00A4535F" w:rsidRDefault="00A4535F">
      <w:pPr>
        <w:spacing w:after="0" w:line="240" w:lineRule="auto"/>
        <w:jc w:val="both"/>
        <w:rPr>
          <w:rFonts w:ascii="Segoe UI Light" w:hAnsi="Segoe UI Light" w:cs="Segoe UI Light"/>
          <w:b/>
        </w:rPr>
      </w:pPr>
    </w:p>
    <w:p w14:paraId="52AE27C5" w14:textId="6812B1D3" w:rsidR="00A4535F" w:rsidRDefault="00862A25">
      <w:pPr>
        <w:spacing w:after="0" w:line="240" w:lineRule="auto"/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Nevezési díj:</w:t>
      </w:r>
      <w:r>
        <w:rPr>
          <w:rFonts w:ascii="Segoe UI Light" w:hAnsi="Segoe UI Light" w:cs="Segoe UI Light"/>
          <w:b/>
        </w:rPr>
        <w:tab/>
      </w:r>
      <w:r>
        <w:rPr>
          <w:rFonts w:ascii="Segoe UI Light" w:hAnsi="Segoe UI Light" w:cs="Segoe UI Light"/>
        </w:rPr>
        <w:t>10 000 Ft / koreográfia</w:t>
      </w:r>
    </w:p>
    <w:p w14:paraId="3D088FBE" w14:textId="77777777" w:rsidR="00A4535F" w:rsidRDefault="00A4535F">
      <w:pPr>
        <w:spacing w:after="0" w:line="240" w:lineRule="auto"/>
        <w:jc w:val="both"/>
        <w:rPr>
          <w:rFonts w:ascii="Segoe UI Light" w:hAnsi="Segoe UI Light" w:cs="Segoe UI Light"/>
          <w:b/>
        </w:rPr>
      </w:pPr>
    </w:p>
    <w:p w14:paraId="0C7F3E99" w14:textId="1D394D94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</w:rPr>
        <w:t>A nevezési díjat 20</w:t>
      </w:r>
      <w:r w:rsidR="00E216D0">
        <w:rPr>
          <w:rFonts w:ascii="Segoe UI Light" w:hAnsi="Segoe UI Light" w:cs="Segoe UI Light"/>
        </w:rPr>
        <w:t>20</w:t>
      </w:r>
      <w:r>
        <w:rPr>
          <w:rFonts w:ascii="Segoe UI Light" w:hAnsi="Segoe UI Light" w:cs="Segoe UI Light"/>
        </w:rPr>
        <w:t xml:space="preserve">. </w:t>
      </w:r>
      <w:r w:rsidR="00E216D0">
        <w:rPr>
          <w:rFonts w:ascii="Segoe UI Light" w:hAnsi="Segoe UI Light" w:cs="Segoe UI Light"/>
        </w:rPr>
        <w:t>október</w:t>
      </w:r>
      <w:r>
        <w:rPr>
          <w:rFonts w:ascii="Segoe UI Light" w:hAnsi="Segoe UI Light" w:cs="Segoe UI Light"/>
        </w:rPr>
        <w:t xml:space="preserve"> </w:t>
      </w:r>
      <w:r w:rsidR="00E216D0">
        <w:rPr>
          <w:rFonts w:ascii="Segoe UI Light" w:hAnsi="Segoe UI Light" w:cs="Segoe UI Light"/>
        </w:rPr>
        <w:t>1</w:t>
      </w:r>
      <w:r>
        <w:rPr>
          <w:rFonts w:ascii="Segoe UI Light" w:hAnsi="Segoe UI Light" w:cs="Segoe UI Light"/>
        </w:rPr>
        <w:t>5-ig az alábbi számlaszámra, utalással kell teljesíteni:</w:t>
      </w:r>
    </w:p>
    <w:p w14:paraId="08912D81" w14:textId="77777777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</w:rPr>
        <w:tab/>
        <w:t>Ungaresca Táncegyüttes Nonprofit Kft.</w:t>
      </w:r>
    </w:p>
    <w:p w14:paraId="448B7100" w14:textId="77777777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</w:rPr>
        <w:tab/>
        <w:t>Nyugat Takarék: 72100237-10136582</w:t>
      </w:r>
    </w:p>
    <w:p w14:paraId="2AC6D287" w14:textId="77777777" w:rsidR="001047F5" w:rsidRDefault="001047F5">
      <w:pPr>
        <w:spacing w:after="0" w:line="240" w:lineRule="auto"/>
        <w:jc w:val="both"/>
        <w:rPr>
          <w:rFonts w:ascii="Segoe UI Light" w:hAnsi="Segoe UI Light" w:cs="Segoe UI Light"/>
          <w:b/>
        </w:rPr>
      </w:pPr>
    </w:p>
    <w:p w14:paraId="6886A854" w14:textId="303CE26A" w:rsidR="00A4535F" w:rsidRDefault="00862A25">
      <w:pPr>
        <w:spacing w:after="0" w:line="240" w:lineRule="auto"/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lastRenderedPageBreak/>
        <w:t>A nevezés négy korcsoportban történhet:</w:t>
      </w:r>
    </w:p>
    <w:p w14:paraId="10F494AE" w14:textId="77777777" w:rsidR="00A4535F" w:rsidRDefault="00862A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I. korcsoport: 6 - 10 éves korosztály</w:t>
      </w:r>
    </w:p>
    <w:p w14:paraId="11F89BD9" w14:textId="77777777" w:rsidR="00A4535F" w:rsidRDefault="00862A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II. korcsoport: 10 - 14 éves korosztály</w:t>
      </w:r>
    </w:p>
    <w:p w14:paraId="097F95FF" w14:textId="77777777" w:rsidR="00A4535F" w:rsidRDefault="00862A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III. korcsoport: 14 - 18 éves korosztály</w:t>
      </w:r>
    </w:p>
    <w:p w14:paraId="7EAA1A05" w14:textId="77777777" w:rsidR="00A4535F" w:rsidRDefault="00862A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IV. korcsoport: vegyes korosztály</w:t>
      </w:r>
    </w:p>
    <w:p w14:paraId="5EB52F78" w14:textId="77777777" w:rsidR="00A4535F" w:rsidRDefault="00A4535F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67EAFFF5" w14:textId="77777777" w:rsidR="00A4535F" w:rsidRDefault="00862A25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korosztályok meghatározásánál a verseny napja jelenti a fordulónapot.</w:t>
      </w:r>
    </w:p>
    <w:p w14:paraId="3D6A5363" w14:textId="77777777" w:rsidR="00A4535F" w:rsidRDefault="00862A25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Nevezni mind a négy korcsoportban egy csoportnak egy koreográfiával lehet (tematikus vagy autentikus folklór), a koreográfiák időtartama minimum 4, maximum 10 perc lehet (+ / - 15 mp)</w:t>
      </w:r>
    </w:p>
    <w:p w14:paraId="330DE0B2" w14:textId="30220CE2" w:rsidR="00A4535F" w:rsidRDefault="00A4535F">
      <w:pPr>
        <w:spacing w:after="0" w:line="240" w:lineRule="auto"/>
        <w:jc w:val="both"/>
        <w:rPr>
          <w:rFonts w:ascii="Segoe UI Light" w:hAnsi="Segoe UI Light" w:cs="Segoe UI Light"/>
          <w:b/>
        </w:rPr>
      </w:pPr>
    </w:p>
    <w:p w14:paraId="2555022F" w14:textId="0EBC5312" w:rsidR="00E216D0" w:rsidRPr="00E216D0" w:rsidRDefault="00E216D0">
      <w:pPr>
        <w:spacing w:after="0" w:line="240" w:lineRule="auto"/>
        <w:jc w:val="both"/>
        <w:rPr>
          <w:rFonts w:ascii="Segoe UI Light" w:hAnsi="Segoe UI Light" w:cs="Segoe UI Light"/>
          <w:bCs/>
        </w:rPr>
      </w:pPr>
      <w:r w:rsidRPr="00E216D0">
        <w:rPr>
          <w:rFonts w:ascii="Segoe UI Light" w:hAnsi="Segoe UI Light" w:cs="Segoe UI Light"/>
          <w:bCs/>
        </w:rPr>
        <w:t xml:space="preserve">Amennyiben a csoport a járványügy helyzet miatt személyesen nem tud megjelenni a rendezvényen, </w:t>
      </w:r>
      <w:r w:rsidRPr="00E216D0">
        <w:rPr>
          <w:rFonts w:ascii="Segoe UI Light" w:hAnsi="Segoe UI Light" w:cs="Segoe UI Light"/>
          <w:b/>
        </w:rPr>
        <w:t xml:space="preserve">ONLINE felületen </w:t>
      </w:r>
      <w:r>
        <w:rPr>
          <w:rFonts w:ascii="Segoe UI Light" w:hAnsi="Segoe UI Light" w:cs="Segoe UI Light"/>
          <w:b/>
        </w:rPr>
        <w:t xml:space="preserve">is </w:t>
      </w:r>
      <w:r w:rsidRPr="00E216D0">
        <w:rPr>
          <w:rFonts w:ascii="Segoe UI Light" w:hAnsi="Segoe UI Light" w:cs="Segoe UI Light"/>
          <w:b/>
        </w:rPr>
        <w:t>biztosítunk</w:t>
      </w:r>
      <w:r w:rsidRPr="00E216D0">
        <w:rPr>
          <w:rFonts w:ascii="Segoe UI Light" w:hAnsi="Segoe UI Light" w:cs="Segoe UI Light"/>
          <w:bCs/>
        </w:rPr>
        <w:t xml:space="preserve"> lehetőséget a régiós fesztiválon történő részvételre. Mindezt kérjük a szervezőknek jelezni előre! </w:t>
      </w:r>
    </w:p>
    <w:p w14:paraId="64A1D981" w14:textId="77777777" w:rsidR="00E216D0" w:rsidRDefault="00E216D0">
      <w:pPr>
        <w:spacing w:after="0" w:line="240" w:lineRule="auto"/>
        <w:jc w:val="both"/>
        <w:rPr>
          <w:rFonts w:ascii="Segoe UI Light" w:hAnsi="Segoe UI Light" w:cs="Segoe UI Light"/>
          <w:b/>
        </w:rPr>
      </w:pPr>
    </w:p>
    <w:p w14:paraId="3671DD70" w14:textId="77777777" w:rsidR="00A4535F" w:rsidRDefault="00862A25">
      <w:pPr>
        <w:spacing w:after="0" w:line="240" w:lineRule="auto"/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ZSŰRI, ÉRTÉKELÉS, DÍJAZÁS</w:t>
      </w:r>
    </w:p>
    <w:p w14:paraId="4948E42F" w14:textId="77777777" w:rsidR="00A4535F" w:rsidRDefault="00862A25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szakmai zsűri által nyújtott értékeléssel és minősítési fokozatok kiadásával szeretnénk segítséget nyújtani a csoportok vezetőinek. Továbbá ösztönözni az együttesek hagyományápoló és közösségépítő tevékenységét.</w:t>
      </w:r>
    </w:p>
    <w:p w14:paraId="0C66B864" w14:textId="28874C9A" w:rsidR="00A4535F" w:rsidRDefault="00862A25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fesztiválon résztvevő csoportok produkcióit </w:t>
      </w:r>
      <w:r w:rsidR="00E216D0">
        <w:rPr>
          <w:rFonts w:ascii="Segoe UI Light" w:hAnsi="Segoe UI Light" w:cs="Segoe UI Light"/>
        </w:rPr>
        <w:t xml:space="preserve">szakmai </w:t>
      </w:r>
      <w:r>
        <w:rPr>
          <w:rFonts w:ascii="Segoe UI Light" w:hAnsi="Segoe UI Light" w:cs="Segoe UI Light"/>
        </w:rPr>
        <w:t>zsűri értékeli és minősíti.</w:t>
      </w:r>
    </w:p>
    <w:p w14:paraId="5BBC9B95" w14:textId="7803457F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</w:rPr>
        <w:t xml:space="preserve">A ZSŰRI TAGJAI: </w:t>
      </w:r>
      <w:proofErr w:type="spellStart"/>
      <w:r w:rsidR="00E216D0">
        <w:rPr>
          <w:rFonts w:ascii="Segoe UI Light" w:hAnsi="Segoe UI Light" w:cs="Segoe UI Light"/>
        </w:rPr>
        <w:t>Sikentáncz</w:t>
      </w:r>
      <w:proofErr w:type="spellEnd"/>
      <w:r w:rsidR="00E216D0">
        <w:rPr>
          <w:rFonts w:ascii="Segoe UI Light" w:hAnsi="Segoe UI Light" w:cs="Segoe UI Light"/>
        </w:rPr>
        <w:t xml:space="preserve"> Szilveszter, Darmos István, Farkas Lilla, Majoros Róbert</w:t>
      </w:r>
    </w:p>
    <w:p w14:paraId="6DA9995D" w14:textId="77777777" w:rsidR="00A4535F" w:rsidRDefault="00862A25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minősítés lehet: Kiemelt Arany, </w:t>
      </w:r>
      <w:proofErr w:type="spellStart"/>
      <w:r>
        <w:rPr>
          <w:rFonts w:ascii="Segoe UI Light" w:hAnsi="Segoe UI Light" w:cs="Segoe UI Light"/>
        </w:rPr>
        <w:t>Arany</w:t>
      </w:r>
      <w:proofErr w:type="spellEnd"/>
      <w:r>
        <w:rPr>
          <w:rFonts w:ascii="Segoe UI Light" w:hAnsi="Segoe UI Light" w:cs="Segoe UI Light"/>
        </w:rPr>
        <w:t xml:space="preserve">, Ezüst, vagy </w:t>
      </w:r>
      <w:proofErr w:type="gramStart"/>
      <w:r>
        <w:rPr>
          <w:rFonts w:ascii="Segoe UI Light" w:hAnsi="Segoe UI Light" w:cs="Segoe UI Light"/>
        </w:rPr>
        <w:t>Bronz minősítés</w:t>
      </w:r>
      <w:proofErr w:type="gramEnd"/>
    </w:p>
    <w:p w14:paraId="1E6D76C1" w14:textId="77777777" w:rsidR="00A4535F" w:rsidRDefault="00A4535F">
      <w:pPr>
        <w:spacing w:after="0" w:line="240" w:lineRule="auto"/>
        <w:jc w:val="both"/>
        <w:rPr>
          <w:rFonts w:ascii="Segoe UI Light" w:hAnsi="Segoe UI Light" w:cs="Segoe UI Light"/>
          <w:color w:val="365F91"/>
        </w:rPr>
      </w:pPr>
    </w:p>
    <w:p w14:paraId="6871883A" w14:textId="77777777" w:rsidR="00A4535F" w:rsidRDefault="00862A25">
      <w:pPr>
        <w:spacing w:after="0" w:line="240" w:lineRule="auto"/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Az értékelés szempontjai:</w:t>
      </w:r>
    </w:p>
    <w:p w14:paraId="66840929" w14:textId="77777777" w:rsidR="00A4535F" w:rsidRDefault="00862A2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Életkori sajátosság szerinti tánc megjelenítés</w:t>
      </w:r>
    </w:p>
    <w:p w14:paraId="72605FE7" w14:textId="77777777" w:rsidR="00A4535F" w:rsidRDefault="00862A2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Zenei illeszkedés és </w:t>
      </w:r>
      <w:proofErr w:type="spellStart"/>
      <w:r>
        <w:rPr>
          <w:rFonts w:ascii="Segoe UI Light" w:hAnsi="Segoe UI Light" w:cs="Segoe UI Light"/>
        </w:rPr>
        <w:t>motivikai</w:t>
      </w:r>
      <w:proofErr w:type="spellEnd"/>
      <w:r>
        <w:rPr>
          <w:rFonts w:ascii="Segoe UI Light" w:hAnsi="Segoe UI Light" w:cs="Segoe UI Light"/>
        </w:rPr>
        <w:t xml:space="preserve"> megformálás, hitelesség</w:t>
      </w:r>
    </w:p>
    <w:p w14:paraId="764C2457" w14:textId="77777777" w:rsidR="00A4535F" w:rsidRDefault="00862A2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Viselet és színpadi megjelenés</w:t>
      </w:r>
    </w:p>
    <w:p w14:paraId="621B0E85" w14:textId="77777777" w:rsidR="00A4535F" w:rsidRDefault="00862A2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Koreográfiai megformálás</w:t>
      </w:r>
    </w:p>
    <w:p w14:paraId="4308FA54" w14:textId="77777777" w:rsidR="00A4535F" w:rsidRDefault="00862A2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produkció impressziói alapján adható plusz pontok</w:t>
      </w:r>
    </w:p>
    <w:p w14:paraId="4A784594" w14:textId="77777777" w:rsidR="00A4535F" w:rsidRDefault="00A4535F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0312092C" w14:textId="77777777" w:rsidR="00A4535F" w:rsidRDefault="00862A25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zsűri elnöke és tagjai egymástól függetlenül, egyénileg értékelik a csoportok teljesítményét. Külön-külön legfeljebb 25-25 pontot adhatnak koreográfiánként. A csoportok végső pontszáma a zsűri által adott pontok összege, legfeljebb 25 pont lehet. </w:t>
      </w:r>
    </w:p>
    <w:p w14:paraId="65F69E9F" w14:textId="77777777" w:rsidR="00A4535F" w:rsidRDefault="00A4535F">
      <w:pPr>
        <w:spacing w:after="0" w:line="240" w:lineRule="auto"/>
        <w:jc w:val="both"/>
        <w:rPr>
          <w:rFonts w:ascii="Segoe UI Light" w:hAnsi="Segoe UI Light" w:cs="Segoe UI Light"/>
          <w:color w:val="365F91"/>
        </w:rPr>
      </w:pPr>
    </w:p>
    <w:p w14:paraId="67A60E82" w14:textId="0140295F" w:rsidR="00E216D0" w:rsidRDefault="00E216D0" w:rsidP="00E216D0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szakmai zsűri mellett </w:t>
      </w:r>
      <w:r w:rsidRPr="00E216D0">
        <w:rPr>
          <w:rFonts w:ascii="Segoe UI Light" w:hAnsi="Segoe UI Light" w:cs="Segoe UI Light"/>
          <w:b/>
          <w:bCs/>
        </w:rPr>
        <w:t>egy társadalmi zsűri</w:t>
      </w:r>
      <w:r>
        <w:rPr>
          <w:rFonts w:ascii="Segoe UI Light" w:hAnsi="Segoe UI Light" w:cs="Segoe UI Light"/>
        </w:rPr>
        <w:t xml:space="preserve"> is működni fog. Minden résztvevő együttes 1 fő szülőt delegálhat a társadalmi zsűribe. A társadalmi zsűri tagjai különdíjakat oszthatnak ki. A társadalmi zsűri tagjai egymástól függetlenül, egyénileg értékelik a csoportok teljesítményét. Külön-külön legfeljebb 10 pontot adhatnak koreográfiánként. A társadalmi zsűri tagjai saját csoportjukat nem értékelhetik. A csoportok végső pontszáma a társadalmi zsűri által adott pontok összege. </w:t>
      </w:r>
    </w:p>
    <w:p w14:paraId="00E5EC87" w14:textId="688777E0" w:rsidR="00A4535F" w:rsidRDefault="00A4535F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0FAFB636" w14:textId="77777777" w:rsidR="00A4535F" w:rsidRDefault="00A4535F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62EDEDD0" w14:textId="3AB5FD4B" w:rsidR="00A4535F" w:rsidRDefault="00E216D0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940111D" wp14:editId="4078BE88">
            <wp:simplePos x="0" y="0"/>
            <wp:positionH relativeFrom="column">
              <wp:posOffset>5037455</wp:posOffset>
            </wp:positionH>
            <wp:positionV relativeFrom="paragraph">
              <wp:posOffset>8890</wp:posOffset>
            </wp:positionV>
            <wp:extent cx="1440180" cy="144018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32BE" w14:textId="1B08C68E" w:rsidR="00A4535F" w:rsidRDefault="00E216D0">
      <w:pPr>
        <w:spacing w:after="0" w:line="240" w:lineRule="auto"/>
        <w:jc w:val="both"/>
      </w:pPr>
      <w:r>
        <w:rPr>
          <w:rFonts w:ascii="Segoe UI Light" w:hAnsi="Segoe UI Light" w:cs="Segoe UI Light"/>
        </w:rPr>
        <w:t>2020. 09. 29.</w:t>
      </w:r>
      <w:r w:rsidRPr="00E216D0">
        <w:rPr>
          <w:noProof/>
        </w:rPr>
        <w:t xml:space="preserve"> </w:t>
      </w:r>
    </w:p>
    <w:p w14:paraId="3FD30020" w14:textId="77777777" w:rsidR="00E63C26" w:rsidRDefault="00862A25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</w:p>
    <w:p w14:paraId="2DAC9404" w14:textId="17FB909B" w:rsidR="00A4535F" w:rsidRDefault="00862A25">
      <w:pPr>
        <w:spacing w:after="0" w:line="240" w:lineRule="auto"/>
        <w:jc w:val="both"/>
      </w:pPr>
      <w:r>
        <w:rPr>
          <w:rFonts w:ascii="Segoe UI Light" w:hAnsi="Segoe UI Light" w:cs="Segoe UI Light"/>
        </w:rPr>
        <w:t>Sipos Ferenc</w:t>
      </w:r>
      <w:r w:rsidR="00E63C26">
        <w:rPr>
          <w:rFonts w:ascii="Segoe UI Light" w:hAnsi="Segoe UI Light" w:cs="Segoe UI Light"/>
        </w:rPr>
        <w:tab/>
      </w:r>
      <w:r w:rsidR="00E63C26">
        <w:rPr>
          <w:rFonts w:ascii="Segoe UI Light" w:hAnsi="Segoe UI Light" w:cs="Segoe UI Light"/>
        </w:rPr>
        <w:tab/>
      </w:r>
      <w:r w:rsidR="00E63C26">
        <w:rPr>
          <w:rFonts w:ascii="Segoe UI Light" w:hAnsi="Segoe UI Light" w:cs="Segoe UI Light"/>
        </w:rPr>
        <w:tab/>
      </w:r>
      <w:r w:rsidR="00E63C26">
        <w:rPr>
          <w:rFonts w:ascii="Segoe UI Light" w:hAnsi="Segoe UI Light" w:cs="Segoe UI Light"/>
        </w:rPr>
        <w:tab/>
        <w:t>Csollányné Horváth Krisztina</w:t>
      </w:r>
    </w:p>
    <w:p w14:paraId="50B733FF" w14:textId="56849E23" w:rsidR="00A4535F" w:rsidRDefault="00862A25">
      <w:pPr>
        <w:spacing w:after="0" w:line="240" w:lineRule="auto"/>
        <w:jc w:val="both"/>
      </w:pPr>
      <w:proofErr w:type="spellStart"/>
      <w:r>
        <w:rPr>
          <w:rFonts w:ascii="Segoe UI Light" w:hAnsi="Segoe UI Light" w:cs="Segoe UI Light"/>
        </w:rPr>
        <w:t>sk</w:t>
      </w:r>
      <w:proofErr w:type="spellEnd"/>
      <w:r>
        <w:rPr>
          <w:rFonts w:ascii="Segoe UI Light" w:hAnsi="Segoe UI Light" w:cs="Segoe UI Light"/>
        </w:rPr>
        <w:t>.</w:t>
      </w:r>
      <w:r w:rsidR="00E63C26">
        <w:rPr>
          <w:rFonts w:ascii="Segoe UI Light" w:hAnsi="Segoe UI Light" w:cs="Segoe UI Light"/>
        </w:rPr>
        <w:tab/>
      </w:r>
      <w:r w:rsidR="00E63C26">
        <w:rPr>
          <w:rFonts w:ascii="Segoe UI Light" w:hAnsi="Segoe UI Light" w:cs="Segoe UI Light"/>
        </w:rPr>
        <w:tab/>
      </w:r>
      <w:r w:rsidR="00E63C26">
        <w:rPr>
          <w:rFonts w:ascii="Segoe UI Light" w:hAnsi="Segoe UI Light" w:cs="Segoe UI Light"/>
        </w:rPr>
        <w:tab/>
      </w:r>
      <w:r w:rsidR="00E63C26">
        <w:rPr>
          <w:rFonts w:ascii="Segoe UI Light" w:hAnsi="Segoe UI Light" w:cs="Segoe UI Light"/>
        </w:rPr>
        <w:tab/>
      </w:r>
      <w:r w:rsidR="00E63C26">
        <w:rPr>
          <w:rFonts w:ascii="Segoe UI Light" w:hAnsi="Segoe UI Light" w:cs="Segoe UI Light"/>
        </w:rPr>
        <w:tab/>
      </w:r>
      <w:proofErr w:type="spellStart"/>
      <w:r w:rsidR="00E63C26">
        <w:rPr>
          <w:rFonts w:ascii="Segoe UI Light" w:hAnsi="Segoe UI Light" w:cs="Segoe UI Light"/>
        </w:rPr>
        <w:t>sk</w:t>
      </w:r>
      <w:proofErr w:type="spellEnd"/>
      <w:r w:rsidR="00E63C26">
        <w:rPr>
          <w:rFonts w:ascii="Segoe UI Light" w:hAnsi="Segoe UI Light" w:cs="Segoe UI Light"/>
        </w:rPr>
        <w:t>.</w:t>
      </w:r>
    </w:p>
    <w:p w14:paraId="3D5C2292" w14:textId="7E4CCED6" w:rsidR="00A4535F" w:rsidRDefault="00862A25">
      <w:pPr>
        <w:spacing w:after="0" w:line="240" w:lineRule="auto"/>
        <w:ind w:left="708" w:firstLine="708"/>
        <w:jc w:val="both"/>
      </w:pP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</w:p>
    <w:sectPr w:rsidR="00A4535F">
      <w:headerReference w:type="default" r:id="rId10"/>
      <w:headerReference w:type="first" r:id="rId11"/>
      <w:pgSz w:w="11906" w:h="16838"/>
      <w:pgMar w:top="851" w:right="851" w:bottom="851" w:left="851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CF2E1" w14:textId="77777777" w:rsidR="00936340" w:rsidRDefault="00936340">
      <w:pPr>
        <w:spacing w:after="0" w:line="240" w:lineRule="auto"/>
      </w:pPr>
      <w:r>
        <w:separator/>
      </w:r>
    </w:p>
  </w:endnote>
  <w:endnote w:type="continuationSeparator" w:id="0">
    <w:p w14:paraId="66699BB3" w14:textId="77777777" w:rsidR="00936340" w:rsidRDefault="0093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inux Biolinum G">
    <w:altName w:val="Cambria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nux Libertine G">
    <w:altName w:val="Cambria"/>
    <w:charset w:val="EE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06923" w14:textId="77777777" w:rsidR="00936340" w:rsidRDefault="00936340">
      <w:pPr>
        <w:spacing w:after="0" w:line="240" w:lineRule="auto"/>
      </w:pPr>
      <w:r>
        <w:separator/>
      </w:r>
    </w:p>
  </w:footnote>
  <w:footnote w:type="continuationSeparator" w:id="0">
    <w:p w14:paraId="1DE66169" w14:textId="77777777" w:rsidR="00936340" w:rsidRDefault="0093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F0FF6" w14:textId="77777777" w:rsidR="00A4535F" w:rsidRDefault="00862A25">
    <w:pPr>
      <w:pStyle w:val="lfej"/>
      <w:tabs>
        <w:tab w:val="clear" w:pos="4536"/>
        <w:tab w:val="clear" w:pos="9072"/>
        <w:tab w:val="left" w:pos="707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A074" w14:textId="77777777" w:rsidR="00A4535F" w:rsidRDefault="00862A25">
    <w:pPr>
      <w:pStyle w:val="lfej"/>
    </w:pPr>
    <w:r>
      <w:rPr>
        <w:noProof/>
        <w:lang w:eastAsia="hu-HU"/>
      </w:rPr>
      <w:drawing>
        <wp:anchor distT="0" distB="0" distL="0" distR="0" simplePos="0" relativeHeight="2" behindDoc="1" locked="0" layoutInCell="1" allowOverlap="1" wp14:anchorId="40E35506" wp14:editId="6C41A7AF">
          <wp:simplePos x="0" y="0"/>
          <wp:positionH relativeFrom="page">
            <wp:posOffset>-125095</wp:posOffset>
          </wp:positionH>
          <wp:positionV relativeFrom="paragraph">
            <wp:posOffset>-448945</wp:posOffset>
          </wp:positionV>
          <wp:extent cx="7560310" cy="1812290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99" t="17152" r="1599" b="933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1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405"/>
    <w:multiLevelType w:val="multilevel"/>
    <w:tmpl w:val="70B2EA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136A48"/>
    <w:multiLevelType w:val="multilevel"/>
    <w:tmpl w:val="3550B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2F06AD"/>
    <w:multiLevelType w:val="multilevel"/>
    <w:tmpl w:val="AEB253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EE0BC9"/>
    <w:multiLevelType w:val="multilevel"/>
    <w:tmpl w:val="B5F86D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5F"/>
    <w:rsid w:val="001047F5"/>
    <w:rsid w:val="003E4526"/>
    <w:rsid w:val="006228F4"/>
    <w:rsid w:val="008031C5"/>
    <w:rsid w:val="00862A25"/>
    <w:rsid w:val="00936340"/>
    <w:rsid w:val="00A4535F"/>
    <w:rsid w:val="00E216D0"/>
    <w:rsid w:val="00E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7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8B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F230ED"/>
    <w:rPr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F230ED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Segoe UI Light" w:hAnsi="Segoe UI Light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 Light" w:hAnsi="Segoe UI Light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Segoe UI Light" w:hAnsi="Segoe UI Light"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Segoe UI Light" w:hAnsi="Segoe UI Light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Segoe UI Light" w:hAnsi="Segoe UI Light"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Segoe UI Light" w:hAnsi="Segoe UI Light"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Segoe UI Light" w:hAnsi="Segoe UI Light"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Segoe UI Light" w:hAnsi="Segoe UI Light"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Segoe UI Light" w:hAnsi="Segoe UI Light"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Segoe UI Light" w:hAnsi="Segoe UI Light"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Segoe UI Light" w:hAnsi="Segoe UI Light"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Segoe UI Light" w:hAnsi="Segoe UI Light"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Segoe UI Light" w:hAnsi="Segoe UI Light"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Segoe UI Light" w:hAnsi="Segoe UI Light"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Segoe UI Light" w:hAnsi="Segoe UI Light"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Segoe UI Light" w:hAnsi="Segoe UI Light"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Segoe UI Light" w:hAnsi="Segoe UI Light"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Segoe UI Light" w:hAnsi="Segoe UI Light"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nux Biolinum G" w:eastAsia="Microsoft YaHei" w:hAnsi="Linux Biolinum G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ascii="Linux Libertine G" w:hAnsi="Linux Libertine G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Linux Libertine G" w:hAnsi="Linux Libertine G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Linux Libertine G" w:hAnsi="Linux Libertine G" w:cs="Mangal"/>
    </w:rPr>
  </w:style>
  <w:style w:type="paragraph" w:styleId="lfej">
    <w:name w:val="header"/>
    <w:basedOn w:val="Norml"/>
    <w:uiPriority w:val="99"/>
    <w:unhideWhenUsed/>
    <w:rsid w:val="00F230E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F230E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0357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047F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228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8B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F230ED"/>
    <w:rPr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F230ED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Segoe UI Light" w:hAnsi="Segoe UI Light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 Light" w:hAnsi="Segoe UI Light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Segoe UI Light" w:hAnsi="Segoe UI Light"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Segoe UI Light" w:hAnsi="Segoe UI Light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Segoe UI Light" w:hAnsi="Segoe UI Light"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Segoe UI Light" w:hAnsi="Segoe UI Light"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Segoe UI Light" w:hAnsi="Segoe UI Light"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Segoe UI Light" w:hAnsi="Segoe UI Light"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Segoe UI Light" w:hAnsi="Segoe UI Light"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Segoe UI Light" w:hAnsi="Segoe UI Light"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Segoe UI Light" w:hAnsi="Segoe UI Light"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Segoe UI Light" w:hAnsi="Segoe UI Light"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Segoe UI Light" w:hAnsi="Segoe UI Light"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Segoe UI Light" w:hAnsi="Segoe UI Light"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Segoe UI Light" w:hAnsi="Segoe UI Light"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Segoe UI Light" w:hAnsi="Segoe UI Light"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Segoe UI Light" w:hAnsi="Segoe UI Light"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Segoe UI Light" w:hAnsi="Segoe UI Light"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nux Biolinum G" w:eastAsia="Microsoft YaHei" w:hAnsi="Linux Biolinum G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ascii="Linux Libertine G" w:hAnsi="Linux Libertine G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Linux Libertine G" w:hAnsi="Linux Libertine G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Linux Libertine G" w:hAnsi="Linux Libertine G" w:cs="Mangal"/>
    </w:rPr>
  </w:style>
  <w:style w:type="paragraph" w:styleId="lfej">
    <w:name w:val="header"/>
    <w:basedOn w:val="Norml"/>
    <w:uiPriority w:val="99"/>
    <w:unhideWhenUsed/>
    <w:rsid w:val="00F230E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F230E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0357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047F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22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7JjorWy3ZrBzGPD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Sándor Általános Iskola és AMI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Sipos Ferenc</cp:lastModifiedBy>
  <cp:revision>2</cp:revision>
  <cp:lastPrinted>2019-03-22T10:47:00Z</cp:lastPrinted>
  <dcterms:created xsi:type="dcterms:W3CDTF">2020-09-29T14:50:00Z</dcterms:created>
  <dcterms:modified xsi:type="dcterms:W3CDTF">2020-09-29T14:50:00Z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